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B33" w:rsidRDefault="00F43AF7" w:rsidP="004E0CC3">
      <w:pPr>
        <w:shd w:val="clear" w:color="auto" w:fill="FFFFFF"/>
        <w:spacing w:line="235" w:lineRule="atLeast"/>
        <w:jc w:val="both"/>
        <w:rPr>
          <w:rFonts w:eastAsia="Times New Roman" w:cstheme="minorHAnsi"/>
          <w:b/>
          <w:bCs/>
          <w:color w:val="000000"/>
          <w:lang w:eastAsia="es-CO"/>
        </w:rPr>
      </w:pPr>
      <w:r w:rsidRPr="0089515D">
        <w:rPr>
          <w:rFonts w:eastAsia="Times New Roman" w:cstheme="minorHAnsi"/>
          <w:b/>
          <w:bCs/>
          <w:color w:val="000000"/>
          <w:lang w:eastAsia="es-CO"/>
        </w:rPr>
        <w:t xml:space="preserve">Nombre del evento: </w:t>
      </w:r>
      <w:r w:rsidR="004E0CC3">
        <w:rPr>
          <w:b/>
        </w:rPr>
        <w:t>CONMEMORACIÓN DEL DÍA DEL MÉDICO: RESPONSABILIDAD POR TRABAJO EN EQUIPO – UNA MIRADA DESDE LO JURIDICO.</w:t>
      </w:r>
    </w:p>
    <w:p w:rsidR="00F43AF7" w:rsidRPr="003B1130" w:rsidRDefault="00F43AF7" w:rsidP="00F43AF7">
      <w:pPr>
        <w:shd w:val="clear" w:color="auto" w:fill="FFFFFF"/>
        <w:spacing w:line="235" w:lineRule="atLeast"/>
        <w:rPr>
          <w:rFonts w:eastAsia="Times New Roman" w:cstheme="minorHAnsi"/>
          <w:color w:val="000000"/>
          <w:lang w:eastAsia="es-CO"/>
        </w:rPr>
      </w:pPr>
      <w:r w:rsidRPr="003B1130">
        <w:rPr>
          <w:rFonts w:eastAsia="Times New Roman" w:cstheme="minorHAnsi"/>
          <w:b/>
          <w:bCs/>
          <w:color w:val="000000"/>
          <w:lang w:eastAsia="es-CO"/>
        </w:rPr>
        <w:t>CONFERENCIA </w:t>
      </w:r>
    </w:p>
    <w:p w:rsidR="004E0CC3" w:rsidRPr="004E0CC3" w:rsidRDefault="004E0CC3" w:rsidP="004E0CC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  <w:u w:color="000000"/>
          <w:bdr w:val="nil"/>
          <w:lang w:val="en-US" w:eastAsia="es-CO"/>
        </w:rPr>
      </w:pPr>
      <w:r w:rsidRPr="004E0CC3">
        <w:rPr>
          <w:rFonts w:ascii="Times New Roman" w:eastAsia="Arial Unicode MS" w:hAnsi="Times New Roman" w:cs="Times New Roman"/>
          <w:color w:val="000000"/>
          <w:u w:color="000000"/>
          <w:bdr w:val="nil"/>
          <w:lang w:val="es-ES_tradnl" w:eastAsia="es-CO"/>
        </w:rPr>
        <w:t>Este espacio académico se constituye dentro del programa de seguimiento de egresados como una estrategia que permite: Fortalecer la relación Egresado, estudiantes– Universidad, creando espacios de formación, actual</w:t>
      </w:r>
      <w:r>
        <w:rPr>
          <w:rFonts w:ascii="Times New Roman" w:eastAsia="Arial Unicode MS" w:hAnsi="Times New Roman" w:cs="Times New Roman"/>
          <w:color w:val="000000"/>
          <w:u w:color="000000"/>
          <w:bdr w:val="nil"/>
          <w:lang w:val="es-ES_tradnl" w:eastAsia="es-CO"/>
        </w:rPr>
        <w:t>ización y encuentros académicos.</w:t>
      </w:r>
    </w:p>
    <w:p w:rsidR="004E0CC3" w:rsidRPr="004E0CC3" w:rsidRDefault="004E0CC3" w:rsidP="004E0CC3">
      <w:pPr>
        <w:tabs>
          <w:tab w:val="center" w:pos="4419"/>
          <w:tab w:val="right" w:pos="8838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es-ES" w:eastAsia="es-ES"/>
        </w:rPr>
      </w:pPr>
    </w:p>
    <w:p w:rsidR="004E0CC3" w:rsidRPr="004E0CC3" w:rsidRDefault="004E0CC3" w:rsidP="004E0CC3">
      <w:pPr>
        <w:tabs>
          <w:tab w:val="center" w:pos="4419"/>
          <w:tab w:val="right" w:pos="8838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es-ES" w:eastAsia="es-ES"/>
        </w:rPr>
      </w:pPr>
      <w:r>
        <w:rPr>
          <w:rFonts w:ascii="Times New Roman" w:eastAsia="Times New Roman" w:hAnsi="Times New Roman" w:cs="Times New Roman"/>
          <w:lang w:val="es-ES" w:eastAsia="es-ES"/>
        </w:rPr>
        <w:t xml:space="preserve">La conferencia </w:t>
      </w:r>
      <w:r w:rsidRPr="004E0CC3">
        <w:rPr>
          <w:rFonts w:ascii="Times New Roman" w:eastAsia="Times New Roman" w:hAnsi="Times New Roman" w:cs="Times New Roman"/>
          <w:lang w:val="es-ES" w:eastAsia="es-ES"/>
        </w:rPr>
        <w:t>busca brindar al Talento Humano en Salud herramientas claves para mejorar las habilidades del trabajo en equipo y comunicación durante la atención a pacientes, como los efectos jurídicos generados por la irresponsabilidad de incumplimiento de los procesos adecuados del equipo de salud.</w:t>
      </w:r>
    </w:p>
    <w:p w:rsidR="004E0CC3" w:rsidRPr="004E0CC3" w:rsidRDefault="004E0CC3" w:rsidP="004E0CC3">
      <w:pPr>
        <w:tabs>
          <w:tab w:val="center" w:pos="4419"/>
          <w:tab w:val="right" w:pos="8838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es-ES" w:eastAsia="es-ES"/>
        </w:rPr>
      </w:pPr>
    </w:p>
    <w:p w:rsidR="004E0CC3" w:rsidRDefault="004E0CC3" w:rsidP="004E0CC3">
      <w:pPr>
        <w:shd w:val="clear" w:color="auto" w:fill="FFFFFF"/>
        <w:spacing w:line="235" w:lineRule="atLeast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4E0CC3">
        <w:rPr>
          <w:rFonts w:ascii="Times New Roman" w:eastAsia="Times New Roman" w:hAnsi="Times New Roman" w:cs="Times New Roman"/>
          <w:lang w:val="es-ES" w:eastAsia="es-ES"/>
        </w:rPr>
        <w:t xml:space="preserve">La siguiente conferencia coordinada por la oficina de Egresados y S.C.A.R.E pretende crear un espacio de interacción entre Egresados de la Universidad Metropolitana, estudiantes de último año de los programas académico y conferencistas profesionales de derecho, en torno al tema sobre procesos sancionatorios y patrimoniales en los que pueden verse involucrado el profesional de la salud en el ejercicio de su labor. </w:t>
      </w:r>
    </w:p>
    <w:p w:rsidR="00FF7428" w:rsidRDefault="00FF7428" w:rsidP="007C1C62">
      <w:pPr>
        <w:shd w:val="clear" w:color="auto" w:fill="FFFFFF"/>
        <w:spacing w:line="235" w:lineRule="atLeast"/>
        <w:rPr>
          <w:rFonts w:eastAsia="Times New Roman" w:cstheme="minorHAnsi"/>
          <w:b/>
          <w:bCs/>
          <w:color w:val="000000"/>
          <w:lang w:eastAsia="es-CO"/>
        </w:rPr>
      </w:pPr>
    </w:p>
    <w:p w:rsidR="00541B33" w:rsidRDefault="00F43AF7" w:rsidP="007C1C62">
      <w:pPr>
        <w:shd w:val="clear" w:color="auto" w:fill="FFFFFF"/>
        <w:spacing w:line="235" w:lineRule="atLeast"/>
        <w:rPr>
          <w:rFonts w:eastAsia="Times New Roman" w:cstheme="minorHAnsi"/>
          <w:color w:val="000000"/>
          <w:lang w:eastAsia="es-CO"/>
        </w:rPr>
      </w:pPr>
      <w:r w:rsidRPr="003B1130">
        <w:rPr>
          <w:rFonts w:eastAsia="Times New Roman" w:cstheme="minorHAnsi"/>
          <w:b/>
          <w:bCs/>
          <w:color w:val="000000"/>
          <w:lang w:eastAsia="es-CO"/>
        </w:rPr>
        <w:t>PONENTE INVITADO</w:t>
      </w:r>
      <w:r w:rsidRPr="003B1130">
        <w:rPr>
          <w:rFonts w:eastAsia="Times New Roman" w:cstheme="minorHAnsi"/>
          <w:color w:val="000000"/>
          <w:lang w:eastAsia="es-CO"/>
        </w:rPr>
        <w:t> </w:t>
      </w:r>
    </w:p>
    <w:p w:rsidR="00FF7428" w:rsidRPr="00FF7428" w:rsidRDefault="00FF7428" w:rsidP="00FF7428">
      <w:pPr>
        <w:pStyle w:val="Encabezado"/>
        <w:jc w:val="both"/>
        <w:rPr>
          <w:sz w:val="22"/>
          <w:szCs w:val="22"/>
        </w:rPr>
      </w:pPr>
      <w:r w:rsidRPr="00FF7428">
        <w:rPr>
          <w:b/>
          <w:sz w:val="22"/>
          <w:szCs w:val="22"/>
        </w:rPr>
        <w:t>KELLY JOHANA DE SALES VERGARA</w:t>
      </w:r>
      <w:r>
        <w:rPr>
          <w:rFonts w:cstheme="minorHAnsi"/>
          <w:b/>
          <w:sz w:val="24"/>
          <w:szCs w:val="24"/>
        </w:rPr>
        <w:t xml:space="preserve">: </w:t>
      </w:r>
      <w:r w:rsidRPr="00FF7428">
        <w:rPr>
          <w:sz w:val="22"/>
          <w:szCs w:val="22"/>
        </w:rPr>
        <w:t>Abogada</w:t>
      </w:r>
      <w:r w:rsidRPr="00FF7428">
        <w:rPr>
          <w:sz w:val="22"/>
          <w:szCs w:val="22"/>
        </w:rPr>
        <w:t xml:space="preserve">. </w:t>
      </w:r>
      <w:r w:rsidRPr="00FF7428">
        <w:rPr>
          <w:sz w:val="22"/>
          <w:szCs w:val="22"/>
        </w:rPr>
        <w:t>Especialista en ciencias penales y criminológicas</w:t>
      </w:r>
      <w:r w:rsidRPr="00FF7428">
        <w:rPr>
          <w:sz w:val="22"/>
          <w:szCs w:val="22"/>
        </w:rPr>
        <w:t xml:space="preserve">. </w:t>
      </w:r>
      <w:r w:rsidRPr="00FF7428">
        <w:rPr>
          <w:sz w:val="22"/>
          <w:szCs w:val="22"/>
        </w:rPr>
        <w:t>Derecho Constitucional</w:t>
      </w:r>
      <w:r w:rsidRPr="00FF7428">
        <w:rPr>
          <w:sz w:val="22"/>
          <w:szCs w:val="22"/>
        </w:rPr>
        <w:t xml:space="preserve">. </w:t>
      </w:r>
      <w:r w:rsidRPr="00FF7428">
        <w:rPr>
          <w:sz w:val="22"/>
          <w:szCs w:val="22"/>
        </w:rPr>
        <w:t>Candidata a Magister en derecho penal y criminología.</w:t>
      </w:r>
    </w:p>
    <w:p w:rsidR="00FF7428" w:rsidRDefault="00FF7428" w:rsidP="00F43AF7">
      <w:pPr>
        <w:shd w:val="clear" w:color="auto" w:fill="FFFFFF"/>
        <w:spacing w:after="0" w:line="235" w:lineRule="atLeast"/>
        <w:jc w:val="both"/>
        <w:rPr>
          <w:rFonts w:eastAsia="Times New Roman" w:cstheme="minorHAnsi"/>
          <w:b/>
          <w:color w:val="000000"/>
          <w:lang w:eastAsia="es-CO"/>
        </w:rPr>
      </w:pPr>
    </w:p>
    <w:p w:rsidR="00F43AF7" w:rsidRPr="0089515D" w:rsidRDefault="00F43AF7" w:rsidP="00F43AF7">
      <w:pPr>
        <w:shd w:val="clear" w:color="auto" w:fill="FFFFFF"/>
        <w:spacing w:after="0" w:line="235" w:lineRule="atLeast"/>
        <w:jc w:val="both"/>
        <w:rPr>
          <w:rFonts w:eastAsia="Times New Roman" w:cstheme="minorHAnsi"/>
          <w:color w:val="000000"/>
          <w:lang w:eastAsia="es-CO"/>
        </w:rPr>
      </w:pPr>
      <w:r w:rsidRPr="0089515D">
        <w:rPr>
          <w:rFonts w:eastAsia="Times New Roman" w:cstheme="minorHAnsi"/>
          <w:b/>
          <w:color w:val="000000"/>
          <w:lang w:eastAsia="es-CO"/>
        </w:rPr>
        <w:t>Fecha de Inicio:</w:t>
      </w:r>
      <w:r w:rsidRPr="0089515D">
        <w:rPr>
          <w:rFonts w:eastAsia="Times New Roman" w:cstheme="minorHAnsi"/>
          <w:color w:val="000000"/>
          <w:lang w:eastAsia="es-CO"/>
        </w:rPr>
        <w:t xml:space="preserve"> </w:t>
      </w:r>
      <w:r w:rsidR="007C1C62">
        <w:rPr>
          <w:rFonts w:eastAsia="Times New Roman" w:cstheme="minorHAnsi"/>
          <w:color w:val="000000"/>
          <w:lang w:eastAsia="es-CO"/>
        </w:rPr>
        <w:t>1</w:t>
      </w:r>
      <w:r w:rsidR="00FF7428">
        <w:rPr>
          <w:rFonts w:eastAsia="Times New Roman" w:cstheme="minorHAnsi"/>
          <w:color w:val="000000"/>
          <w:lang w:eastAsia="es-CO"/>
        </w:rPr>
        <w:t>9 de noviembre</w:t>
      </w:r>
      <w:r w:rsidR="007C1C62">
        <w:rPr>
          <w:rFonts w:eastAsia="Times New Roman" w:cstheme="minorHAnsi"/>
          <w:color w:val="000000"/>
          <w:lang w:eastAsia="es-CO"/>
        </w:rPr>
        <w:t xml:space="preserve"> de </w:t>
      </w:r>
      <w:r w:rsidR="00943840">
        <w:rPr>
          <w:rFonts w:eastAsia="Times New Roman" w:cstheme="minorHAnsi"/>
          <w:color w:val="000000"/>
          <w:lang w:eastAsia="es-CO"/>
        </w:rPr>
        <w:t>2022</w:t>
      </w:r>
    </w:p>
    <w:p w:rsidR="00F43AF7" w:rsidRDefault="00F43AF7" w:rsidP="00F43AF7">
      <w:pPr>
        <w:shd w:val="clear" w:color="auto" w:fill="FFFFFF"/>
        <w:spacing w:after="0" w:line="235" w:lineRule="atLeast"/>
        <w:jc w:val="both"/>
        <w:rPr>
          <w:rFonts w:eastAsia="Times New Roman" w:cstheme="minorHAnsi"/>
          <w:color w:val="000000"/>
          <w:lang w:eastAsia="es-CO"/>
        </w:rPr>
      </w:pPr>
      <w:r w:rsidRPr="0089515D">
        <w:rPr>
          <w:rFonts w:eastAsia="Times New Roman" w:cstheme="minorHAnsi"/>
          <w:b/>
          <w:color w:val="000000"/>
          <w:lang w:eastAsia="es-CO"/>
        </w:rPr>
        <w:t>Fecha de finalización:</w:t>
      </w:r>
      <w:r w:rsidRPr="0089515D">
        <w:rPr>
          <w:rFonts w:eastAsia="Times New Roman" w:cstheme="minorHAnsi"/>
          <w:color w:val="000000"/>
          <w:lang w:eastAsia="es-CO"/>
        </w:rPr>
        <w:t xml:space="preserve"> </w:t>
      </w:r>
      <w:r w:rsidR="007C1C62">
        <w:rPr>
          <w:rFonts w:eastAsia="Times New Roman" w:cstheme="minorHAnsi"/>
          <w:color w:val="000000"/>
          <w:lang w:eastAsia="es-CO"/>
        </w:rPr>
        <w:t>1</w:t>
      </w:r>
      <w:r w:rsidR="00FF7428">
        <w:rPr>
          <w:rFonts w:eastAsia="Times New Roman" w:cstheme="minorHAnsi"/>
          <w:color w:val="000000"/>
          <w:lang w:eastAsia="es-CO"/>
        </w:rPr>
        <w:t>9 de noviembre</w:t>
      </w:r>
      <w:r w:rsidR="007C1C62">
        <w:rPr>
          <w:rFonts w:eastAsia="Times New Roman" w:cstheme="minorHAnsi"/>
          <w:color w:val="000000"/>
          <w:lang w:eastAsia="es-CO"/>
        </w:rPr>
        <w:t xml:space="preserve"> de </w:t>
      </w:r>
      <w:r w:rsidR="00943840">
        <w:rPr>
          <w:rFonts w:eastAsia="Times New Roman" w:cstheme="minorHAnsi"/>
          <w:color w:val="000000"/>
          <w:lang w:eastAsia="es-CO"/>
        </w:rPr>
        <w:t>2022</w:t>
      </w:r>
    </w:p>
    <w:p w:rsidR="007714B8" w:rsidRDefault="007714B8" w:rsidP="00F43AF7">
      <w:pPr>
        <w:shd w:val="clear" w:color="auto" w:fill="FFFFFF"/>
        <w:spacing w:after="0" w:line="235" w:lineRule="atLeast"/>
        <w:jc w:val="both"/>
        <w:rPr>
          <w:rFonts w:eastAsia="Times New Roman" w:cstheme="minorHAnsi"/>
          <w:color w:val="000000"/>
          <w:lang w:eastAsia="es-CO"/>
        </w:rPr>
      </w:pPr>
    </w:p>
    <w:p w:rsidR="007714B8" w:rsidRPr="007714B8" w:rsidRDefault="007714B8" w:rsidP="007714B8">
      <w:pPr>
        <w:shd w:val="clear" w:color="auto" w:fill="FFFFFF"/>
        <w:spacing w:after="0" w:line="235" w:lineRule="atLeast"/>
        <w:jc w:val="both"/>
        <w:rPr>
          <w:rFonts w:eastAsia="Times New Roman" w:cstheme="minorHAnsi"/>
          <w:color w:val="000000"/>
          <w:lang w:eastAsia="es-CO"/>
        </w:rPr>
      </w:pPr>
      <w:r w:rsidRPr="007714B8">
        <w:rPr>
          <w:rFonts w:eastAsia="Times New Roman" w:cstheme="minorHAnsi"/>
          <w:b/>
          <w:color w:val="000000"/>
          <w:lang w:eastAsia="es-CO"/>
        </w:rPr>
        <w:t>Hora:</w:t>
      </w:r>
      <w:r w:rsidRPr="007714B8">
        <w:rPr>
          <w:rFonts w:eastAsia="Times New Roman" w:cstheme="minorHAnsi"/>
          <w:color w:val="000000"/>
          <w:lang w:eastAsia="es-CO"/>
        </w:rPr>
        <w:t xml:space="preserve"> 9:00 a 12 del medio día</w:t>
      </w:r>
    </w:p>
    <w:p w:rsidR="00F43AF7" w:rsidRDefault="00F43AF7" w:rsidP="00F43AF7">
      <w:pPr>
        <w:shd w:val="clear" w:color="auto" w:fill="FFFFFF"/>
        <w:spacing w:after="0" w:line="235" w:lineRule="atLeast"/>
        <w:rPr>
          <w:rFonts w:eastAsia="Times New Roman" w:cstheme="minorHAnsi"/>
          <w:color w:val="000000"/>
          <w:lang w:eastAsia="es-CO"/>
        </w:rPr>
      </w:pPr>
    </w:p>
    <w:p w:rsidR="00F43AF7" w:rsidRPr="0089515D" w:rsidRDefault="00F43AF7" w:rsidP="00F43AF7">
      <w:pPr>
        <w:shd w:val="clear" w:color="auto" w:fill="FFFFFF"/>
        <w:spacing w:after="0" w:line="235" w:lineRule="atLeast"/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</w:pPr>
      <w:r w:rsidRPr="0089515D">
        <w:rPr>
          <w:rFonts w:eastAsia="Times New Roman" w:cstheme="minorHAnsi"/>
          <w:b/>
          <w:bCs/>
          <w:color w:val="000000"/>
          <w:bdr w:val="none" w:sz="0" w:space="0" w:color="auto" w:frame="1"/>
          <w:lang w:val="es-ES" w:eastAsia="es-CO"/>
        </w:rPr>
        <w:t>Cronograma del evento:</w:t>
      </w:r>
      <w:r w:rsidRPr="0089515D"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  <w:t xml:space="preserve">  </w:t>
      </w:r>
      <w:r w:rsidR="007E2E72" w:rsidRPr="007E2E72">
        <w:rPr>
          <w:rFonts w:eastAsia="Times New Roman" w:cstheme="minorHAnsi"/>
          <w:color w:val="000000"/>
          <w:highlight w:val="yellow"/>
          <w:bdr w:val="none" w:sz="0" w:space="0" w:color="auto" w:frame="1"/>
          <w:lang w:val="es-ES" w:eastAsia="es-CO"/>
        </w:rPr>
        <w:t>SE ADJUNTA EN EL CORREO</w:t>
      </w:r>
      <w:r w:rsidR="007E2E72"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  <w:t xml:space="preserve"> </w:t>
      </w:r>
    </w:p>
    <w:p w:rsidR="00F43AF7" w:rsidRPr="0089515D" w:rsidRDefault="00F43AF7" w:rsidP="00943840">
      <w:pPr>
        <w:shd w:val="clear" w:color="auto" w:fill="FFFFFF"/>
        <w:spacing w:after="0" w:line="235" w:lineRule="atLeast"/>
        <w:rPr>
          <w:rFonts w:eastAsia="Times New Roman" w:cstheme="minorHAnsi"/>
          <w:b/>
          <w:bCs/>
          <w:color w:val="000000"/>
          <w:bdr w:val="none" w:sz="0" w:space="0" w:color="auto" w:frame="1"/>
          <w:lang w:val="es-ES" w:eastAsia="es-CO"/>
        </w:rPr>
      </w:pPr>
    </w:p>
    <w:p w:rsidR="00F43AF7" w:rsidRDefault="00F43AF7" w:rsidP="00F43AF7">
      <w:pPr>
        <w:shd w:val="clear" w:color="auto" w:fill="FFFFFF"/>
        <w:spacing w:after="0" w:line="235" w:lineRule="atLeast"/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</w:pPr>
      <w:r w:rsidRPr="003B1130">
        <w:rPr>
          <w:rFonts w:eastAsia="Times New Roman" w:cstheme="minorHAnsi"/>
          <w:b/>
          <w:bCs/>
          <w:color w:val="000000"/>
          <w:bdr w:val="none" w:sz="0" w:space="0" w:color="auto" w:frame="1"/>
          <w:lang w:val="es-ES" w:eastAsia="es-CO"/>
        </w:rPr>
        <w:t>Modalidad:</w:t>
      </w:r>
      <w:r w:rsidRPr="003B1130"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  <w:t> </w:t>
      </w:r>
      <w:r w:rsidR="00541B33"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  <w:t xml:space="preserve"> </w:t>
      </w:r>
      <w:r w:rsidR="00277524"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  <w:t>Presencial</w:t>
      </w:r>
    </w:p>
    <w:p w:rsidR="00F47A32" w:rsidRDefault="00F47A32" w:rsidP="00F43AF7">
      <w:pPr>
        <w:shd w:val="clear" w:color="auto" w:fill="FFFFFF"/>
        <w:spacing w:after="0" w:line="235" w:lineRule="atLeast"/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</w:pPr>
    </w:p>
    <w:p w:rsidR="00541B33" w:rsidRDefault="00F47A32" w:rsidP="00541B33">
      <w:pPr>
        <w:shd w:val="clear" w:color="auto" w:fill="FFFFFF"/>
        <w:spacing w:after="0" w:line="235" w:lineRule="atLeast"/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</w:pPr>
      <w:r w:rsidRPr="00F47A32">
        <w:rPr>
          <w:rFonts w:eastAsia="Times New Roman" w:cstheme="minorHAnsi"/>
          <w:b/>
          <w:color w:val="000000"/>
          <w:bdr w:val="none" w:sz="0" w:space="0" w:color="auto" w:frame="1"/>
          <w:lang w:val="es-ES" w:eastAsia="es-CO"/>
        </w:rPr>
        <w:t xml:space="preserve">Lugar </w:t>
      </w:r>
      <w:r>
        <w:rPr>
          <w:rFonts w:eastAsia="Times New Roman" w:cstheme="minorHAnsi"/>
          <w:b/>
          <w:color w:val="000000"/>
          <w:bdr w:val="none" w:sz="0" w:space="0" w:color="auto" w:frame="1"/>
          <w:lang w:val="es-ES" w:eastAsia="es-CO"/>
        </w:rPr>
        <w:t>del evento</w:t>
      </w:r>
      <w:r w:rsidR="00541B33">
        <w:rPr>
          <w:rFonts w:eastAsia="Times New Roman" w:cstheme="minorHAnsi"/>
          <w:b/>
          <w:color w:val="000000"/>
          <w:bdr w:val="none" w:sz="0" w:space="0" w:color="auto" w:frame="1"/>
          <w:lang w:val="es-ES" w:eastAsia="es-CO"/>
        </w:rPr>
        <w:t xml:space="preserve">: </w:t>
      </w:r>
      <w:r w:rsidR="00277524">
        <w:rPr>
          <w:rFonts w:eastAsia="Times New Roman" w:cstheme="minorHAnsi"/>
          <w:b/>
          <w:color w:val="000000"/>
          <w:bdr w:val="none" w:sz="0" w:space="0" w:color="auto" w:frame="1"/>
          <w:lang w:val="es-ES" w:eastAsia="es-CO"/>
        </w:rPr>
        <w:t xml:space="preserve"> </w:t>
      </w:r>
      <w:r w:rsidR="00277524" w:rsidRPr="00277524">
        <w:rPr>
          <w:rFonts w:eastAsia="Times New Roman" w:cstheme="minorHAnsi"/>
          <w:color w:val="000000"/>
          <w:bdr w:val="none" w:sz="0" w:space="0" w:color="auto" w:frame="1"/>
          <w:lang w:val="es-ES" w:eastAsia="es-CO"/>
        </w:rPr>
        <w:t>Salón de Actos - Alfonso Acosta Bendek</w:t>
      </w:r>
      <w:r w:rsidR="00277524">
        <w:rPr>
          <w:rFonts w:eastAsia="Times New Roman" w:cstheme="minorHAnsi"/>
          <w:b/>
          <w:color w:val="000000"/>
          <w:bdr w:val="none" w:sz="0" w:space="0" w:color="auto" w:frame="1"/>
          <w:lang w:val="es-ES" w:eastAsia="es-CO"/>
        </w:rPr>
        <w:t xml:space="preserve"> </w:t>
      </w:r>
    </w:p>
    <w:p w:rsidR="00F47A32" w:rsidRPr="003B1130" w:rsidRDefault="00F47A32" w:rsidP="00F43AF7">
      <w:pPr>
        <w:shd w:val="clear" w:color="auto" w:fill="FFFFFF"/>
        <w:spacing w:after="0" w:line="235" w:lineRule="atLeast"/>
        <w:rPr>
          <w:rFonts w:eastAsia="Times New Roman" w:cstheme="minorHAnsi"/>
          <w:color w:val="000000"/>
          <w:lang w:eastAsia="es-CO"/>
        </w:rPr>
      </w:pPr>
    </w:p>
    <w:p w:rsidR="00F43AF7" w:rsidRPr="0089515D" w:rsidRDefault="00F43AF7" w:rsidP="00F43AF7">
      <w:pPr>
        <w:shd w:val="clear" w:color="auto" w:fill="FFFFFF"/>
        <w:spacing w:after="0" w:line="235" w:lineRule="atLeast"/>
        <w:rPr>
          <w:rFonts w:eastAsia="Times New Roman" w:cstheme="minorHAnsi"/>
          <w:b/>
          <w:bCs/>
          <w:color w:val="000000"/>
          <w:bdr w:val="none" w:sz="0" w:space="0" w:color="auto" w:frame="1"/>
          <w:lang w:val="es-ES" w:eastAsia="es-CO"/>
        </w:rPr>
      </w:pPr>
      <w:r w:rsidRPr="003B1130">
        <w:rPr>
          <w:rFonts w:eastAsia="Times New Roman" w:cstheme="minorHAnsi"/>
          <w:b/>
          <w:bCs/>
          <w:color w:val="000000"/>
          <w:bdr w:val="none" w:sz="0" w:space="0" w:color="auto" w:frame="1"/>
          <w:lang w:val="es-ES" w:eastAsia="es-CO"/>
        </w:rPr>
        <w:t>Evento sin costo </w:t>
      </w:r>
    </w:p>
    <w:p w:rsidR="00F43AF7" w:rsidRPr="003B1130" w:rsidRDefault="00F43AF7" w:rsidP="00F43AF7">
      <w:pPr>
        <w:shd w:val="clear" w:color="auto" w:fill="FFFFFF"/>
        <w:spacing w:after="0" w:line="235" w:lineRule="atLeast"/>
        <w:rPr>
          <w:rFonts w:eastAsia="Times New Roman" w:cstheme="minorHAnsi"/>
          <w:color w:val="000000"/>
          <w:lang w:eastAsia="es-CO"/>
        </w:rPr>
      </w:pPr>
    </w:p>
    <w:p w:rsidR="00F43AF7" w:rsidRDefault="00F43AF7" w:rsidP="00F43AF7">
      <w:pPr>
        <w:shd w:val="clear" w:color="auto" w:fill="FFFFFF"/>
        <w:spacing w:after="0" w:line="235" w:lineRule="atLeast"/>
        <w:rPr>
          <w:rFonts w:eastAsia="Times New Roman" w:cstheme="minorHAnsi"/>
          <w:b/>
          <w:bCs/>
          <w:color w:val="000000"/>
          <w:bdr w:val="none" w:sz="0" w:space="0" w:color="auto" w:frame="1"/>
          <w:lang w:val="es-ES" w:eastAsia="es-CO"/>
        </w:rPr>
      </w:pPr>
      <w:r w:rsidRPr="003B1130">
        <w:rPr>
          <w:rFonts w:eastAsia="Times New Roman" w:cstheme="minorHAnsi"/>
          <w:b/>
          <w:bCs/>
          <w:color w:val="000000"/>
          <w:bdr w:val="none" w:sz="0" w:space="0" w:color="auto" w:frame="1"/>
          <w:lang w:val="es-ES" w:eastAsia="es-CO"/>
        </w:rPr>
        <w:t>OBJETIVOS </w:t>
      </w:r>
    </w:p>
    <w:p w:rsidR="007C1C62" w:rsidRDefault="00CC5FC5" w:rsidP="00CC5FC5">
      <w:pPr>
        <w:shd w:val="clear" w:color="auto" w:fill="FFFFFF"/>
        <w:spacing w:line="235" w:lineRule="atLeast"/>
        <w:jc w:val="both"/>
        <w:rPr>
          <w:rFonts w:eastAsia="Times New Roman" w:cstheme="minorHAnsi"/>
          <w:b/>
          <w:bCs/>
          <w:color w:val="000000"/>
          <w:lang w:eastAsia="es-CO"/>
        </w:rPr>
      </w:pPr>
      <w:r>
        <w:rPr>
          <w:rFonts w:eastAsia="Times New Roman" w:cstheme="minorHAnsi"/>
          <w:color w:val="000000"/>
          <w:lang w:eastAsia="es-CO"/>
        </w:rPr>
        <w:t>B</w:t>
      </w:r>
      <w:r w:rsidRPr="00CC5FC5">
        <w:rPr>
          <w:rFonts w:eastAsia="Times New Roman" w:cstheme="minorHAnsi"/>
          <w:color w:val="000000"/>
          <w:lang w:eastAsia="es-CO"/>
        </w:rPr>
        <w:t>rindar al Talento Humano en Salud herramientas claves para mejorar las habilidades del trabajo en equipo y comunicación durante la atención a pacientes, como los efectos jurídicos generados por la irresponsabilidad de incumplimiento de los procesos adecuados del equipo de salud.</w:t>
      </w:r>
    </w:p>
    <w:p w:rsidR="00F43AF7" w:rsidRPr="003B1130" w:rsidRDefault="00F43AF7" w:rsidP="007C1C62">
      <w:pPr>
        <w:shd w:val="clear" w:color="auto" w:fill="FFFFFF"/>
        <w:spacing w:line="235" w:lineRule="atLeast"/>
        <w:rPr>
          <w:rFonts w:eastAsia="Times New Roman" w:cstheme="minorHAnsi"/>
          <w:color w:val="000000"/>
          <w:lang w:eastAsia="es-CO"/>
        </w:rPr>
      </w:pPr>
      <w:r w:rsidRPr="003B1130">
        <w:rPr>
          <w:rFonts w:eastAsia="Times New Roman" w:cstheme="minorHAnsi"/>
          <w:b/>
          <w:bCs/>
          <w:color w:val="000000"/>
          <w:lang w:eastAsia="es-CO"/>
        </w:rPr>
        <w:t>METODOLOGIA </w:t>
      </w:r>
    </w:p>
    <w:p w:rsidR="00CC5FC5" w:rsidRPr="00CC5FC5" w:rsidRDefault="00CC5FC5" w:rsidP="00CC5FC5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iCs/>
          <w:color w:val="000000"/>
          <w:lang w:val="es-ES" w:eastAsia="es-ES"/>
        </w:rPr>
      </w:pPr>
      <w:r w:rsidRPr="00CC5FC5">
        <w:rPr>
          <w:rFonts w:ascii="Times New Roman" w:eastAsia="Times New Roman" w:hAnsi="Times New Roman" w:cs="Times New Roman"/>
          <w:iCs/>
          <w:color w:val="000000"/>
          <w:lang w:val="es-ES" w:eastAsia="es-ES"/>
        </w:rPr>
        <w:t xml:space="preserve">Se utilizará la Conferencia. </w:t>
      </w:r>
    </w:p>
    <w:p w:rsidR="007C1C62" w:rsidRPr="007C1C62" w:rsidRDefault="00CC5FC5" w:rsidP="00CC5FC5">
      <w:pPr>
        <w:shd w:val="clear" w:color="auto" w:fill="FFFFFF"/>
        <w:spacing w:line="235" w:lineRule="atLeast"/>
        <w:jc w:val="both"/>
        <w:rPr>
          <w:rFonts w:ascii="Times New Roman" w:eastAsia="Times New Roman" w:hAnsi="Times New Roman" w:cs="Times New Roman"/>
          <w:iCs/>
          <w:color w:val="000000"/>
          <w:lang w:val="es-ES" w:eastAsia="es-ES"/>
        </w:rPr>
      </w:pPr>
      <w:r w:rsidRPr="00CC5FC5">
        <w:rPr>
          <w:rFonts w:ascii="Times New Roman" w:eastAsia="Times New Roman" w:hAnsi="Times New Roman" w:cs="Times New Roman"/>
          <w:iCs/>
          <w:color w:val="000000"/>
          <w:lang w:val="es-ES" w:eastAsia="es-ES"/>
        </w:rPr>
        <w:t xml:space="preserve">El evento contará con un tema central de actualidad, con la asistencia de un ponente del área jurídica de la Sociedad Colombiana de Anestesiología y Reanimación reconocido. Esta dispuesto para desarrollarse en un tiempo de 3 horas. Durante el evento se realizará entrega de distinción para </w:t>
      </w:r>
      <w:r w:rsidRPr="00CC5FC5">
        <w:rPr>
          <w:rFonts w:ascii="Times New Roman" w:eastAsia="Times New Roman" w:hAnsi="Times New Roman" w:cs="Times New Roman"/>
          <w:iCs/>
          <w:color w:val="000000"/>
          <w:lang w:val="es-ES" w:eastAsia="es-ES"/>
        </w:rPr>
        <w:lastRenderedPageBreak/>
        <w:t xml:space="preserve">egresado destacado del programa de Medicina, previa selección del comité evaluador y conforme a lo establecido en la resolución 062 del 23 de septiembre del 2017. </w:t>
      </w:r>
      <w:r w:rsidR="007C1C62" w:rsidRPr="007C1C62">
        <w:rPr>
          <w:rFonts w:ascii="Times New Roman" w:eastAsia="Times New Roman" w:hAnsi="Times New Roman" w:cs="Times New Roman"/>
          <w:iCs/>
          <w:color w:val="000000"/>
          <w:lang w:val="es-ES" w:eastAsia="es-ES"/>
        </w:rPr>
        <w:t>Finalmente se hará entrega de reconocimiento al egresado destacado.</w:t>
      </w:r>
    </w:p>
    <w:p w:rsidR="007C1C62" w:rsidRPr="0089515D" w:rsidRDefault="007C1C62" w:rsidP="007C1C62">
      <w:pPr>
        <w:shd w:val="clear" w:color="auto" w:fill="FFFFFF"/>
        <w:spacing w:line="235" w:lineRule="atLeast"/>
        <w:rPr>
          <w:rFonts w:eastAsia="Times New Roman" w:cstheme="minorHAnsi"/>
          <w:b/>
          <w:bCs/>
          <w:color w:val="000000"/>
          <w:lang w:eastAsia="es-CO"/>
        </w:rPr>
      </w:pPr>
    </w:p>
    <w:p w:rsidR="00943840" w:rsidRPr="003B1130" w:rsidRDefault="00943840" w:rsidP="00F43AF7">
      <w:pPr>
        <w:shd w:val="clear" w:color="auto" w:fill="FFFFFF"/>
        <w:spacing w:line="235" w:lineRule="atLeast"/>
        <w:rPr>
          <w:rFonts w:eastAsia="Times New Roman" w:cstheme="minorHAnsi"/>
          <w:color w:val="000000"/>
          <w:lang w:eastAsia="es-CO"/>
        </w:rPr>
      </w:pPr>
      <w:r>
        <w:rPr>
          <w:rFonts w:eastAsia="Times New Roman" w:cstheme="minorHAnsi"/>
          <w:b/>
          <w:bCs/>
          <w:color w:val="000000"/>
          <w:lang w:eastAsia="es-CO"/>
        </w:rPr>
        <w:t>LINK DE INSCRIPCIÓN:</w:t>
      </w:r>
      <w:r w:rsidR="007E2E72">
        <w:rPr>
          <w:rFonts w:eastAsia="Times New Roman" w:cstheme="minorHAnsi"/>
          <w:b/>
          <w:bCs/>
          <w:color w:val="000000"/>
          <w:lang w:eastAsia="es-CO"/>
        </w:rPr>
        <w:t xml:space="preserve"> </w:t>
      </w:r>
      <w:hyperlink r:id="rId5" w:history="1">
        <w:r w:rsidR="00CC5FC5" w:rsidRPr="00313EE0">
          <w:rPr>
            <w:rStyle w:val="Hipervnculo"/>
            <w:rFonts w:eastAsia="Times New Roman" w:cstheme="minorHAnsi"/>
            <w:b/>
            <w:bCs/>
            <w:lang w:eastAsia="es-CO"/>
          </w:rPr>
          <w:t>https://forms.office.com/r/wdgumPCAsw</w:t>
        </w:r>
      </w:hyperlink>
      <w:r w:rsidR="00CC5FC5">
        <w:rPr>
          <w:rFonts w:eastAsia="Times New Roman" w:cstheme="minorHAnsi"/>
          <w:b/>
          <w:bCs/>
          <w:color w:val="000000"/>
          <w:lang w:eastAsia="es-CO"/>
        </w:rPr>
        <w:t xml:space="preserve"> </w:t>
      </w:r>
      <w:bookmarkStart w:id="0" w:name="_GoBack"/>
      <w:bookmarkEnd w:id="0"/>
    </w:p>
    <w:p w:rsidR="00F86824" w:rsidRDefault="00F86824"/>
    <w:p w:rsidR="0076040E" w:rsidRDefault="0076040E"/>
    <w:p w:rsidR="0076040E" w:rsidRDefault="0076040E"/>
    <w:sectPr w:rsidR="007604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B083C"/>
    <w:multiLevelType w:val="hybridMultilevel"/>
    <w:tmpl w:val="421EE5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90A39"/>
    <w:multiLevelType w:val="multilevel"/>
    <w:tmpl w:val="FAA05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FE54CC6"/>
    <w:multiLevelType w:val="multilevel"/>
    <w:tmpl w:val="FF8E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AF7"/>
    <w:rsid w:val="0009316D"/>
    <w:rsid w:val="0020105C"/>
    <w:rsid w:val="00277524"/>
    <w:rsid w:val="00330CD4"/>
    <w:rsid w:val="003C741E"/>
    <w:rsid w:val="004E0CC3"/>
    <w:rsid w:val="00541B33"/>
    <w:rsid w:val="006D4340"/>
    <w:rsid w:val="006E3083"/>
    <w:rsid w:val="0076040E"/>
    <w:rsid w:val="007714B8"/>
    <w:rsid w:val="007C1C62"/>
    <w:rsid w:val="007E2E72"/>
    <w:rsid w:val="00943840"/>
    <w:rsid w:val="00A83066"/>
    <w:rsid w:val="00AA0520"/>
    <w:rsid w:val="00C06F03"/>
    <w:rsid w:val="00C47E3B"/>
    <w:rsid w:val="00C66BF5"/>
    <w:rsid w:val="00CA521F"/>
    <w:rsid w:val="00CC5FC5"/>
    <w:rsid w:val="00E64AF6"/>
    <w:rsid w:val="00F27EC0"/>
    <w:rsid w:val="00F43AF7"/>
    <w:rsid w:val="00F47A32"/>
    <w:rsid w:val="00F86824"/>
    <w:rsid w:val="00FC23CE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5F7A"/>
  <w15:chartTrackingRefBased/>
  <w15:docId w15:val="{50446026-483B-4201-A652-EEACD283F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A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4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43AF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43AF7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nhideWhenUsed/>
    <w:rsid w:val="0094384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4384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rsid w:val="00943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9438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9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office.com/r/wdgumPCAs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Egresados</dc:creator>
  <cp:keywords/>
  <dc:description/>
  <cp:lastModifiedBy>Egresados</cp:lastModifiedBy>
  <cp:revision>2</cp:revision>
  <dcterms:created xsi:type="dcterms:W3CDTF">2022-11-08T18:47:00Z</dcterms:created>
  <dcterms:modified xsi:type="dcterms:W3CDTF">2022-11-08T18:47:00Z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dcd6f5fef345f00aeabc6b1c5d45065798c4df42bc8e8593175e565c7858abad</vt:lpwstr>
  </property>
</Properties>
</file>